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B390" w14:textId="77777777" w:rsidR="004436BB" w:rsidRDefault="004436BB" w:rsidP="002428BB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52956"/>
          <w:sz w:val="24"/>
          <w:szCs w:val="24"/>
        </w:rPr>
      </w:pPr>
    </w:p>
    <w:p w14:paraId="50137D2B" w14:textId="47AA6530" w:rsidR="004436BB" w:rsidRPr="008C44D7" w:rsidRDefault="00A77392" w:rsidP="002428BB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77392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 xml:space="preserve">5 </w:t>
      </w:r>
      <w:r w:rsidR="008C44D7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>–</w:t>
      </w:r>
      <w:r w:rsidRPr="00A77392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 xml:space="preserve"> </w:t>
      </w:r>
      <w:r w:rsidR="008C44D7" w:rsidRPr="00C90F68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 xml:space="preserve">PROPERTY </w:t>
      </w:r>
      <w:r w:rsidR="004436BB" w:rsidRPr="00A77392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>T</w:t>
      </w:r>
      <w:r w:rsidRPr="00A77392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>AX CERTIFICATION REQUEST</w:t>
      </w:r>
      <w:r w:rsidR="008C44D7" w:rsidRPr="00C90F68">
        <w:rPr>
          <w:rFonts w:ascii="Arial" w:eastAsia="Times New Roman" w:hAnsi="Arial" w:cs="Arial"/>
          <w:b/>
          <w:color w:val="1F4E79" w:themeColor="accent1" w:themeShade="80"/>
          <w:sz w:val="28"/>
          <w:szCs w:val="28"/>
        </w:rPr>
        <w:t>S</w:t>
      </w:r>
    </w:p>
    <w:p w14:paraId="16B5BD01" w14:textId="77777777" w:rsidR="004436BB" w:rsidRPr="004436BB" w:rsidRDefault="004436BB" w:rsidP="002428BB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2E74B5" w:themeColor="accent1" w:themeShade="BF"/>
          <w:sz w:val="24"/>
          <w:szCs w:val="24"/>
        </w:rPr>
      </w:pPr>
    </w:p>
    <w:p w14:paraId="552095CB" w14:textId="77777777" w:rsidR="00F321FB" w:rsidRPr="00F321FB" w:rsidRDefault="00F321FB" w:rsidP="006D1EBE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52956"/>
          <w:sz w:val="24"/>
          <w:szCs w:val="24"/>
        </w:rPr>
      </w:pPr>
    </w:p>
    <w:p w14:paraId="5E1F830E" w14:textId="3B3380AF" w:rsidR="009737F1" w:rsidRPr="00971E59" w:rsidRDefault="009737F1" w:rsidP="0099626B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Please use the </w:t>
      </w:r>
      <w:r w:rsidRPr="00971E59">
        <w:rPr>
          <w:rFonts w:ascii="Arial" w:eastAsia="Times New Roman" w:hAnsi="Arial" w:cs="Arial"/>
          <w:b/>
          <w:color w:val="1F4E79" w:themeColor="accent1" w:themeShade="80"/>
          <w:sz w:val="24"/>
          <w:szCs w:val="24"/>
        </w:rPr>
        <w:t>Tax Certification Form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above and mail your request along with payment to the </w:t>
      </w:r>
      <w:r w:rsidR="00A77392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Office of the City Treasurer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located at 101 S George St, York, PA 17401. You may call our office at 717-849-2281 for any questions.</w:t>
      </w:r>
      <w:r w:rsidR="00910F4E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 Emailing a copy of your request or your check in advance is not necessary. Tax Certifications will not be processed until your payment is received. </w:t>
      </w:r>
    </w:p>
    <w:p w14:paraId="79F3A904" w14:textId="4CD4A613" w:rsidR="00F321FB" w:rsidRPr="00971E59" w:rsidRDefault="00F321FB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</w:pPr>
    </w:p>
    <w:p w14:paraId="14F3F74E" w14:textId="6EF8C364" w:rsidR="00EA5ECA" w:rsidRPr="00971E59" w:rsidRDefault="00EA5ECA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 xml:space="preserve">Please do not call the office and ask for us to look up payment information to avoid payment for a Tax Certification.  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Information provided over the phone is not legally binding and may change depending on the receipt of payments, </w:t>
      </w:r>
      <w:r w:rsidR="00E752D0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new charges, 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modification in the assessed value and changes in the exemption status</w:t>
      </w:r>
      <w:r w:rsidR="009C6264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or classification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.</w:t>
      </w:r>
    </w:p>
    <w:p w14:paraId="6B0F49D4" w14:textId="77777777" w:rsidR="00EA5ECA" w:rsidRPr="00971E59" w:rsidRDefault="00EA5ECA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</w:pPr>
    </w:p>
    <w:p w14:paraId="13A8051A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>Payment</w:t>
      </w:r>
    </w:p>
    <w:p w14:paraId="2FD879A8" w14:textId="06483F99" w:rsidR="009737F1" w:rsidRPr="00971E59" w:rsidRDefault="00A67E80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Effective February 25, 2021, </w:t>
      </w:r>
      <w:r w:rsidR="0023738C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the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fee for a Tax Certification </w:t>
      </w:r>
      <w:r w:rsidR="002677F5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was changed to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$</w:t>
      </w:r>
      <w:r w:rsidR="006E38D6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25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per parcel</w:t>
      </w:r>
      <w:r w:rsidR="00971E59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.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The Tax Certification will include current and prior year tax amounts for City,</w:t>
      </w:r>
      <w:r w:rsidR="00104B07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S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chool</w:t>
      </w:r>
      <w:r w:rsidR="00104B07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and Business Improvement District Taxes, </w:t>
      </w:r>
      <w:r w:rsidR="0099626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if</w:t>
      </w:r>
      <w:r w:rsidR="00104B07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applicable.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Checks shou</w:t>
      </w:r>
      <w:r w:rsidR="00F321F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ld be made payable to 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York</w:t>
      </w:r>
      <w:r w:rsidR="00F321F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City Treasurer</w:t>
      </w:r>
      <w:r w:rsidR="00A50518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, 101 S George Street, York, PA 17401</w:t>
      </w:r>
    </w:p>
    <w:p w14:paraId="1EBFF940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</w:p>
    <w:p w14:paraId="45C9D036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>Processing Time</w:t>
      </w:r>
    </w:p>
    <w:p w14:paraId="6A4577CA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Your request will be processed in the order in which it was received. Normal processing time, once we receive your check, is 2 business days</w:t>
      </w:r>
      <w:r w:rsidR="00104B07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; however, processing may take longer during extremely busy periods. An additional fee for “Rush Service” may apply.</w:t>
      </w:r>
    </w:p>
    <w:p w14:paraId="061167DD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</w:pPr>
    </w:p>
    <w:p w14:paraId="64CA36D7" w14:textId="77777777" w:rsidR="009737F1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b/>
          <w:bCs/>
          <w:color w:val="1F4E79" w:themeColor="accent1" w:themeShade="80"/>
          <w:sz w:val="24"/>
          <w:szCs w:val="24"/>
        </w:rPr>
        <w:t>Delivery</w:t>
      </w:r>
    </w:p>
    <w:p w14:paraId="3CA6C0BB" w14:textId="5F64EC0C" w:rsidR="00104B07" w:rsidRPr="00971E59" w:rsidRDefault="009737F1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You may request to have the Tax Certification mailed</w:t>
      </w:r>
      <w:r w:rsidR="00971E59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or 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emailed to you.  We will normally mail your Tax Certification to you, but if you need the document ASAP and have access to a computer and printer we can also scan and email the document to you.  Be sure to include your email address </w:t>
      </w:r>
      <w:r w:rsidR="0099626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and </w:t>
      </w:r>
      <w:r w:rsidR="00971E59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daytime </w:t>
      </w:r>
      <w:r w:rsidR="0099626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phone number 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with your request.  Please print </w:t>
      </w:r>
      <w:r w:rsidR="00F321F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clearly.</w:t>
      </w:r>
    </w:p>
    <w:p w14:paraId="643C8B9D" w14:textId="77777777" w:rsidR="00104B07" w:rsidRPr="00971E59" w:rsidRDefault="00104B07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</w:p>
    <w:p w14:paraId="01C50365" w14:textId="77777777" w:rsidR="00104B07" w:rsidRPr="00971E59" w:rsidRDefault="00104B07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b/>
          <w:color w:val="1F4E79" w:themeColor="accent1" w:themeShade="80"/>
          <w:sz w:val="24"/>
          <w:szCs w:val="24"/>
        </w:rPr>
        <w:t>Updates</w:t>
      </w:r>
    </w:p>
    <w:p w14:paraId="7E1FE8BE" w14:textId="292B4685" w:rsidR="009737F1" w:rsidRPr="00971E59" w:rsidRDefault="00104B07" w:rsidP="009737F1">
      <w:pPr>
        <w:pBdr>
          <w:bottom w:val="single" w:sz="36" w:space="0" w:color="FEFEFE"/>
        </w:pBdr>
        <w:shd w:val="clear" w:color="auto" w:fill="FEFEFE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4"/>
          <w:szCs w:val="24"/>
        </w:rPr>
      </w:pP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We will provide </w:t>
      </w:r>
      <w:r w:rsidR="002B4B24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free 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updates for 60 days from the date of your Tax Certification. After 60 days,</w:t>
      </w:r>
      <w:r w:rsidR="0099626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the $</w:t>
      </w:r>
      <w:r w:rsidR="00E4358D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25</w:t>
      </w:r>
      <w:r w:rsidR="001E08D9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fee</w:t>
      </w:r>
      <w:r w:rsidR="0099626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per parcel for a new Tax Certification will be required.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</w:t>
      </w:r>
      <w:r w:rsidR="00DE161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To </w:t>
      </w:r>
      <w:r w:rsidR="00256A38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receive an update, send an email to </w:t>
      </w:r>
      <w:hyperlink r:id="rId8" w:history="1">
        <w:r w:rsidR="0054532F" w:rsidRPr="00971E59">
          <w:rPr>
            <w:rStyle w:val="Hyperlink"/>
            <w:rFonts w:ascii="Arial" w:eastAsia="Times New Roman" w:hAnsi="Arial" w:cs="Arial"/>
            <w:color w:val="1F4E79" w:themeColor="accent1" w:themeShade="80"/>
            <w:sz w:val="24"/>
            <w:szCs w:val="24"/>
          </w:rPr>
          <w:t>treasurer@yorkcity.org</w:t>
        </w:r>
      </w:hyperlink>
      <w:r w:rsidR="0054532F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</w:t>
      </w:r>
      <w:r w:rsidR="00C9749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and </w:t>
      </w:r>
      <w:r w:rsidR="00B8475A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attach</w:t>
      </w:r>
      <w:r w:rsidR="00C9749B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a </w:t>
      </w:r>
      <w:r w:rsidR="00092B62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pdf of the Tax Certification you </w:t>
      </w:r>
      <w:r w:rsidR="00B8475A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previously received from our office.</w:t>
      </w:r>
      <w:r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</w:t>
      </w:r>
      <w:r w:rsidR="009737F1" w:rsidRPr="00971E59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 xml:space="preserve"> </w:t>
      </w:r>
    </w:p>
    <w:p w14:paraId="2930C3ED" w14:textId="77777777" w:rsidR="00F321FB" w:rsidRPr="00F321FB" w:rsidRDefault="00F321FB">
      <w:pPr>
        <w:rPr>
          <w:rFonts w:ascii="Arial" w:hAnsi="Arial"/>
        </w:rPr>
      </w:pPr>
    </w:p>
    <w:p w14:paraId="4ED93217" w14:textId="77777777" w:rsidR="009737F1" w:rsidRDefault="009737F1"/>
    <w:p w14:paraId="7D6371C5" w14:textId="77777777" w:rsidR="00A77392" w:rsidRDefault="00A77392"/>
    <w:p w14:paraId="6B109577" w14:textId="77777777" w:rsidR="00A77392" w:rsidRDefault="00A77392"/>
    <w:p w14:paraId="7642DCA8" w14:textId="4616FF56" w:rsidR="00A77392" w:rsidRPr="00A77392" w:rsidRDefault="00A77392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sectPr w:rsidR="00A77392" w:rsidRPr="00A77392" w:rsidSect="008C44D7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322"/>
    <w:multiLevelType w:val="multilevel"/>
    <w:tmpl w:val="742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D0C77"/>
    <w:multiLevelType w:val="multilevel"/>
    <w:tmpl w:val="C3C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F1"/>
    <w:rsid w:val="00092B62"/>
    <w:rsid w:val="000B4FEA"/>
    <w:rsid w:val="000D1264"/>
    <w:rsid w:val="00104B07"/>
    <w:rsid w:val="001B04E0"/>
    <w:rsid w:val="001B56D4"/>
    <w:rsid w:val="001E08D9"/>
    <w:rsid w:val="0023738C"/>
    <w:rsid w:val="00256A38"/>
    <w:rsid w:val="002677F5"/>
    <w:rsid w:val="002B4B24"/>
    <w:rsid w:val="004334A0"/>
    <w:rsid w:val="004436BB"/>
    <w:rsid w:val="0054532F"/>
    <w:rsid w:val="00695757"/>
    <w:rsid w:val="006D1EBE"/>
    <w:rsid w:val="006E38D6"/>
    <w:rsid w:val="007403D1"/>
    <w:rsid w:val="008816B4"/>
    <w:rsid w:val="008C44D7"/>
    <w:rsid w:val="0090722B"/>
    <w:rsid w:val="00910F4E"/>
    <w:rsid w:val="0093795A"/>
    <w:rsid w:val="00971E59"/>
    <w:rsid w:val="009737F1"/>
    <w:rsid w:val="009953DE"/>
    <w:rsid w:val="0099626B"/>
    <w:rsid w:val="009C6264"/>
    <w:rsid w:val="00A50518"/>
    <w:rsid w:val="00A67E80"/>
    <w:rsid w:val="00A77392"/>
    <w:rsid w:val="00B8475A"/>
    <w:rsid w:val="00BE7A1B"/>
    <w:rsid w:val="00C90F68"/>
    <w:rsid w:val="00C9749B"/>
    <w:rsid w:val="00CE2B9A"/>
    <w:rsid w:val="00DE1611"/>
    <w:rsid w:val="00DF6324"/>
    <w:rsid w:val="00E4358D"/>
    <w:rsid w:val="00E62705"/>
    <w:rsid w:val="00E752D0"/>
    <w:rsid w:val="00EA5ECA"/>
    <w:rsid w:val="00F03C81"/>
    <w:rsid w:val="00F3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9295"/>
  <w15:docId w15:val="{5B609105-CBAA-4C64-A37A-93A8CAD8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3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2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2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9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yorkci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F958DC533446A5F13BB55CEA504E" ma:contentTypeVersion="8" ma:contentTypeDescription="Create a new document." ma:contentTypeScope="" ma:versionID="5f1e3aff9d834f07228dcfd89f2aca2a">
  <xsd:schema xmlns:xsd="http://www.w3.org/2001/XMLSchema" xmlns:xs="http://www.w3.org/2001/XMLSchema" xmlns:p="http://schemas.microsoft.com/office/2006/metadata/properties" xmlns:ns2="1c4a42f3-c1f8-41c6-beba-ba2a41353403" xmlns:ns3="8562b315-b82a-4478-862b-12cc0e833557" targetNamespace="http://schemas.microsoft.com/office/2006/metadata/properties" ma:root="true" ma:fieldsID="3073df406e6799c65dbd61dab5696231" ns2:_="" ns3:_="">
    <xsd:import namespace="1c4a42f3-c1f8-41c6-beba-ba2a41353403"/>
    <xsd:import namespace="8562b315-b82a-4478-862b-12cc0e833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42f3-c1f8-41c6-beba-ba2a4135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b315-b82a-4478-862b-12cc0e833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22D5E-4456-45A5-A3DF-244E4E25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a42f3-c1f8-41c6-beba-ba2a41353403"/>
    <ds:schemaRef ds:uri="8562b315-b82a-4478-862b-12cc0e83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48859-5F8C-4537-A59A-64E84A5A9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8245C-EAD8-4E95-991C-4EA21F07B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Jefcoat</dc:creator>
  <cp:keywords/>
  <dc:description/>
  <cp:lastModifiedBy>Joe Jefcoat</cp:lastModifiedBy>
  <cp:revision>19</cp:revision>
  <cp:lastPrinted>2019-05-22T16:17:00Z</cp:lastPrinted>
  <dcterms:created xsi:type="dcterms:W3CDTF">2021-11-12T18:07:00Z</dcterms:created>
  <dcterms:modified xsi:type="dcterms:W3CDTF">2022-01-04T23:00:00Z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0x010100E581F958DC533446A5F13BB55CEA504E</vt:lpwstr>
  </property>
  <property fmtid="{D5CDD505-2E9C-101B-9397-08002B2CF9AE}" pid="3" name="Order">
    <vt:r8>1712200</vt:r8>
  </property>
</Properties>
</file>